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20" w:rsidRPr="00C66120" w:rsidRDefault="00C66120" w:rsidP="00C6612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6120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C66120" w:rsidRPr="00C66120" w:rsidRDefault="00C66120" w:rsidP="00C6612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6120">
        <w:rPr>
          <w:rFonts w:ascii="Times New Roman" w:eastAsia="Calibri" w:hAnsi="Times New Roman" w:cs="Times New Roman"/>
          <w:b/>
          <w:sz w:val="28"/>
          <w:szCs w:val="28"/>
        </w:rPr>
        <w:t>дополнительного образования «Детско-юношеская спортивная школа»</w:t>
      </w:r>
    </w:p>
    <w:p w:rsidR="00C541AA" w:rsidRDefault="00C66120" w:rsidP="00C6612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6120">
        <w:rPr>
          <w:rFonts w:ascii="Times New Roman" w:eastAsia="Calibri" w:hAnsi="Times New Roman" w:cs="Times New Roman"/>
          <w:b/>
          <w:sz w:val="28"/>
          <w:szCs w:val="28"/>
        </w:rPr>
        <w:t>Октябрь</w:t>
      </w:r>
      <w:r>
        <w:rPr>
          <w:rFonts w:ascii="Times New Roman" w:eastAsia="Calibri" w:hAnsi="Times New Roman" w:cs="Times New Roman"/>
          <w:b/>
          <w:sz w:val="28"/>
          <w:szCs w:val="28"/>
        </w:rPr>
        <w:t>ского района Ростовской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41AA" w:rsidRPr="00C54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имеет право на ведение образовательной деятельности по следующим образовательным программам:</w:t>
      </w:r>
    </w:p>
    <w:p w:rsidR="00C66120" w:rsidRPr="00C66120" w:rsidRDefault="00C66120" w:rsidP="00C661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E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"/>
        <w:gridCol w:w="1624"/>
        <w:gridCol w:w="1481"/>
        <w:gridCol w:w="1251"/>
        <w:gridCol w:w="1238"/>
        <w:gridCol w:w="884"/>
        <w:gridCol w:w="1118"/>
        <w:gridCol w:w="1512"/>
      </w:tblGrid>
      <w:tr w:rsidR="00C541AA" w:rsidRPr="00C541AA" w:rsidTr="00B76DDC">
        <w:trPr>
          <w:tblCellSpacing w:w="15" w:type="dxa"/>
        </w:trPr>
        <w:tc>
          <w:tcPr>
            <w:tcW w:w="1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541AA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541AA" w:rsidP="00C54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дополнительные общеобразовательные программы</w:t>
            </w:r>
          </w:p>
        </w:tc>
      </w:tr>
      <w:tr w:rsidR="00C541AA" w:rsidRPr="00C541AA" w:rsidTr="00B76DD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541AA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541AA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 /наименование/ образовательной программы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541AA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образовательной программы /</w:t>
            </w:r>
            <w:proofErr w:type="gramStart"/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</w:t>
            </w:r>
            <w:proofErr w:type="gramEnd"/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дополнительная/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541AA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срок освоения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541AA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</w:t>
            </w:r>
            <w:proofErr w:type="gramStart"/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66120" w:rsidRDefault="00C541AA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Вакансии на 1.10.</w:t>
            </w:r>
          </w:p>
          <w:p w:rsidR="00C541AA" w:rsidRPr="00C541AA" w:rsidRDefault="00C66120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541AA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Языки образования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541AA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</w:t>
            </w:r>
          </w:p>
        </w:tc>
      </w:tr>
      <w:tr w:rsidR="00C541AA" w:rsidRPr="00C541AA" w:rsidTr="00B76DDC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541AA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4722F7" w:rsidP="00C6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C541AA" w:rsidRPr="00C541A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Дополнительная общеразвивающая программа по боксу</w:t>
              </w:r>
            </w:hyperlink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541AA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66120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66120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50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A54026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541AA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541AA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</w:t>
            </w:r>
          </w:p>
        </w:tc>
      </w:tr>
      <w:tr w:rsidR="00C541AA" w:rsidRPr="00C541AA" w:rsidTr="00B76DDC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541AA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4722F7" w:rsidP="00C6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C541AA" w:rsidRPr="00C541A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Дополнительная общеразвивающая программа </w:t>
              </w:r>
              <w:r w:rsidR="00C6612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по</w:t>
              </w:r>
            </w:hyperlink>
            <w:r w:rsidR="00C6612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 волейболу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541AA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66120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541AA" w:rsidP="00C6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6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541AA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541AA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541AA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</w:t>
            </w:r>
          </w:p>
        </w:tc>
      </w:tr>
      <w:tr w:rsidR="00C541AA" w:rsidRPr="00C541AA" w:rsidTr="00B76DDC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541AA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4722F7" w:rsidP="00C6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C541AA" w:rsidRPr="00C541A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Дополнительная общеразвивающая программа </w:t>
              </w:r>
              <w:r w:rsidR="00C6612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по</w:t>
              </w:r>
            </w:hyperlink>
            <w:r w:rsidR="00C6612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 футболу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541AA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66120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541AA" w:rsidP="00C6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C6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541AA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541AA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541AA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</w:t>
            </w:r>
          </w:p>
        </w:tc>
      </w:tr>
      <w:tr w:rsidR="00C541AA" w:rsidRPr="00C541AA" w:rsidTr="00B76DDC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541AA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4722F7" w:rsidP="00C6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C541AA" w:rsidRPr="00C541A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Дополнительная общеразвивающая программа </w:t>
              </w:r>
              <w:r w:rsidR="00C6612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по баскетболу</w:t>
              </w:r>
            </w:hyperlink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541AA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66120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541AA" w:rsidP="00C6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C6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541AA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541AA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541AA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</w:t>
            </w:r>
          </w:p>
        </w:tc>
      </w:tr>
      <w:tr w:rsidR="00C541AA" w:rsidRPr="00C541AA" w:rsidTr="00B76DDC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541AA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4722F7" w:rsidP="00C6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C541AA" w:rsidRPr="00C541A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Дополнительная </w:t>
              </w:r>
              <w:r w:rsidR="00C541AA" w:rsidRPr="00C541A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lastRenderedPageBreak/>
                <w:t xml:space="preserve">общеразвивающая программа </w:t>
              </w:r>
              <w:r w:rsidR="00C6612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по</w:t>
              </w:r>
            </w:hyperlink>
            <w:r w:rsidR="00C6612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 спортивной борьбе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541AA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дополнительная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66120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541AA" w:rsidP="00C6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C6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541AA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541AA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541AA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</w:t>
            </w:r>
          </w:p>
        </w:tc>
      </w:tr>
      <w:tr w:rsidR="00C541AA" w:rsidRPr="00C541AA" w:rsidTr="00B76DDC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541AA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4722F7" w:rsidP="00C6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C541AA" w:rsidRPr="00C541A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Дополнительная общеразвивающая программа </w:t>
              </w:r>
              <w:r w:rsidR="00C6612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по</w:t>
              </w:r>
            </w:hyperlink>
            <w:r w:rsidR="00C6612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 гиревому спорту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541AA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66120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541AA" w:rsidP="00C6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C6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541AA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541AA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541AA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</w:t>
            </w:r>
          </w:p>
        </w:tc>
      </w:tr>
      <w:tr w:rsidR="00C541AA" w:rsidRPr="00C541AA" w:rsidTr="00B76DDC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541AA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4722F7" w:rsidP="00C6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C541AA" w:rsidRPr="00C541A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Дополнительная общеразвивающая программа </w:t>
              </w:r>
              <w:r w:rsidR="00C6612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по</w:t>
              </w:r>
              <w:r w:rsidR="00C541AA" w:rsidRPr="00C541A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 плаванию</w:t>
              </w:r>
            </w:hyperlink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541AA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541AA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лет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541AA" w:rsidP="00C6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C6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541AA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541AA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541AA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</w:t>
            </w:r>
          </w:p>
        </w:tc>
      </w:tr>
      <w:tr w:rsidR="00C541AA" w:rsidRPr="00C541AA" w:rsidTr="00B76DDC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541AA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4722F7" w:rsidP="00C6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C541AA" w:rsidRPr="00C541A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Дополнительная общеразвивающая программа </w:t>
              </w:r>
              <w:r w:rsidR="00C6612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по</w:t>
              </w:r>
            </w:hyperlink>
            <w:r w:rsidR="00C6612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 тяжёлой атлетике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541AA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541AA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лет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541AA" w:rsidP="00B7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B76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541AA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541AA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vAlign w:val="center"/>
            <w:hideMark/>
          </w:tcPr>
          <w:p w:rsidR="00C541AA" w:rsidRPr="00C541AA" w:rsidRDefault="00C541AA" w:rsidP="00C5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</w:t>
            </w:r>
          </w:p>
        </w:tc>
      </w:tr>
    </w:tbl>
    <w:p w:rsidR="00C541AA" w:rsidRPr="009757D3" w:rsidRDefault="00C541AA" w:rsidP="003C1D7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</w:t>
      </w:r>
      <w:r w:rsidR="00B76D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окс</w:t>
      </w:r>
      <w:r w:rsidRPr="00C541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Pr="00C54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C54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по боксу </w:t>
      </w:r>
      <w:r w:rsidR="00B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рассчитана </w:t>
      </w:r>
      <w:r w:rsidRPr="00C54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B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</w:t>
      </w:r>
      <w:r w:rsidRPr="00C54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учебные недели для</w:t>
      </w:r>
      <w:r w:rsidR="00B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занимающихся от 7 до 18 лет.</w:t>
      </w:r>
      <w:r w:rsidRPr="00C54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Составлена на основе действую</w:t>
      </w:r>
      <w:r w:rsidRPr="00C54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 программы, нормативных документов Государственного комитета РФ по физической культуре и спорту (приказ Госкомспорта России № 390 от 28 июня 2001 г.), обобщения научных исследований в области детско-юношеского спорта и системы многолетней спортивной подготовки, передового опыта работы тренеров с юными боксёрами и боксёрами национальных сборных команд различных возрастных групп.</w:t>
      </w:r>
      <w:proofErr w:type="gramEnd"/>
    </w:p>
    <w:p w:rsidR="00C541AA" w:rsidRPr="009757D3" w:rsidRDefault="00C541AA" w:rsidP="003C1D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6D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Спортивная борьба</w:t>
      </w:r>
      <w:r w:rsidRPr="00C541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Pr="00C54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B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76DDC" w:rsidRPr="00B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рограмма по </w:t>
      </w:r>
      <w:r w:rsidR="00B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спортивной борьбе</w:t>
      </w:r>
      <w:r w:rsidR="00B76DDC" w:rsidRPr="00B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рассчитана  на 52 учебные недели для занимающихся от 7 до 18 лет.</w:t>
      </w:r>
      <w:r w:rsidR="00B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54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одготовлена на основе Типового плана-проспекта учебной программы для спор</w:t>
      </w:r>
      <w:r w:rsidR="00975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тивных школ (ДЮСШ, СДЮШОР, ШВСМ</w:t>
      </w:r>
      <w:r w:rsidRPr="00C54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утверждённого приказом Госкомспорта России № 390 от 28 июня 2001 г., положения о детско-юношеской спортивной школе и специализированной детско-юношеской школе олимпийского резерва, утверждённого </w:t>
      </w:r>
      <w:r w:rsidRPr="00C54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Госкомспортом России и Минздравом России регламентирующих работу спортивных школ с учетом многолетнего передового опыта подготовки квалифицированных спортсменов и данных научных исследований, а так же нормативно-правовых</w:t>
      </w:r>
      <w:proofErr w:type="gramEnd"/>
      <w:r w:rsidRPr="00C54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основ, регулирующих деятельность спортивных школ № 96-ИТ от 25 января 1995 г.</w:t>
      </w:r>
    </w:p>
    <w:p w:rsidR="00C541AA" w:rsidRPr="009757D3" w:rsidRDefault="00B76DDC" w:rsidP="003C1D7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Волейбол</w:t>
      </w:r>
      <w:r w:rsidR="00C541AA" w:rsidRPr="00C541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C541AA" w:rsidRPr="00C54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75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по волейболу</w:t>
      </w:r>
      <w:r w:rsidRPr="00B7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рассчитана  на 52 учебные недели для занимающихся от 7 до 18 лет.</w:t>
      </w:r>
      <w:r w:rsidR="00C541AA" w:rsidRPr="00C54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5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541AA" w:rsidRPr="00C54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оставлена в соответствии с Законом РФ «Об образовании» в редакции Федерального закона от 13.01.1996 № 12-Ф3, Типового положения об образовательном учреждении дополнительного образования детей (Постановление Правительства РФ от 07.03.95 № 233).</w:t>
      </w:r>
    </w:p>
    <w:p w:rsidR="009757D3" w:rsidRPr="003C1D71" w:rsidRDefault="009757D3" w:rsidP="003C1D7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Футбол</w:t>
      </w:r>
      <w:r w:rsidR="00C541AA" w:rsidRPr="00C541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C541AA" w:rsidRPr="00C541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gramStart"/>
      <w:r w:rsidR="00C541AA" w:rsidRPr="00C54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Адаптированная  программа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футболу</w:t>
      </w:r>
      <w:r w:rsidR="00C541AA" w:rsidRPr="00C54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</w:t>
      </w:r>
      <w:r w:rsidR="00C541AA" w:rsidRPr="00C54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учебные недели для детско-юношеских школ (ДЮСШ), специализированных детско-юношеских школ олимпийского резерва (СДЮШОР) и школ высшего мастерства (ШВСМ)  разработана в соответствии с Концепцией развития физической культуры и спорта в РФ на период до 2015 года, нормативно правовыми основами, регулирующими деятельность спортивных школ, и Типовым планом-проспектом учебной программы для спортивных школ.</w:t>
      </w:r>
      <w:proofErr w:type="gramEnd"/>
    </w:p>
    <w:p w:rsidR="003C1D71" w:rsidRPr="003C1D71" w:rsidRDefault="00C541AA" w:rsidP="003C1D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</w:t>
      </w:r>
      <w:r w:rsidR="009757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лавание</w:t>
      </w:r>
      <w:r w:rsidRPr="00C541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 </w:t>
      </w:r>
      <w:r w:rsidRPr="00C54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Адаптированная программа  по плаванию на </w:t>
      </w:r>
      <w:r w:rsidR="00975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</w:t>
      </w:r>
      <w:r w:rsidRPr="00C54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учебные недели для ДЮСШ и СДЮШОР допущенная Государственным комитетом РФ по физической культуре и спорту 2004 год.</w:t>
      </w:r>
    </w:p>
    <w:p w:rsidR="00C541AA" w:rsidRPr="00E84D84" w:rsidRDefault="003C1D71" w:rsidP="003C1D71">
      <w:pPr>
        <w:pStyle w:val="a3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 w:rsidRPr="003C1D71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Тяжёлая атлетика</w:t>
      </w:r>
      <w:r w:rsidR="00C541AA" w:rsidRPr="003C1D71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54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тяжёлой атлетике</w:t>
      </w:r>
      <w:r w:rsidRPr="00C54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рассчитана </w:t>
      </w:r>
      <w:r w:rsidRPr="00C54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</w:t>
      </w:r>
      <w:r w:rsidRPr="00C54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учебные недели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занимающихся от 7 до 18 лет.</w:t>
      </w:r>
      <w:r w:rsidRPr="00C54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Составлена на основе действую</w:t>
      </w:r>
      <w:r w:rsidRPr="00C54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 программы, нормативных документов Государственного комитета РФ по физической культуре и спорту (приказ Госкомспорта России № 390 от 28 июня 2001 г.), обобщения научных исследований в области детско-юношеского спорта и системы многолетней спортивной</w:t>
      </w:r>
      <w:r w:rsidR="00E84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4D84" w:rsidRPr="00074CD1" w:rsidRDefault="00E84D84" w:rsidP="00074C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Баскетбол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.</w:t>
      </w:r>
      <w:proofErr w:type="gramEnd"/>
      <w:r w:rsidR="00074CD1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 </w:t>
      </w:r>
      <w:proofErr w:type="gramStart"/>
      <w:r w:rsidR="00074CD1" w:rsidRPr="00C54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074CD1" w:rsidRPr="00C54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рограмма  по плаванию на </w:t>
      </w:r>
      <w:r w:rsidR="00074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</w:t>
      </w:r>
      <w:r w:rsidR="00074CD1" w:rsidRPr="00C54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учебные недели для ДЮСШ и СДЮШОР допущенная Государственным комитетом РФ по физической культуре и спорту 2004 год.</w:t>
      </w:r>
    </w:p>
    <w:p w:rsidR="00074CD1" w:rsidRPr="00074CD1" w:rsidRDefault="00AC77E9" w:rsidP="00074CD1">
      <w:pPr>
        <w:pStyle w:val="a3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Гиревой спорт. </w:t>
      </w:r>
      <w:r w:rsidR="00074CD1" w:rsidRPr="00074C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Программа для ДЮСШ по гиревому спорту составлена на основе нормативных документов Министерства просвещения РФ, Министерства финансов РФ, Министерства здравоохранения РФ и </w:t>
      </w:r>
      <w:proofErr w:type="spellStart"/>
      <w:r w:rsidR="00074CD1" w:rsidRPr="00074CD1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Росспорта</w:t>
      </w:r>
      <w:proofErr w:type="spellEnd"/>
      <w:r w:rsidR="00074CD1" w:rsidRPr="00074CD1">
        <w:rPr>
          <w:rFonts w:ascii="Times New Roman" w:eastAsia="Times New Roman" w:hAnsi="Times New Roman" w:cs="Times New Roman"/>
          <w:sz w:val="27"/>
          <w:szCs w:val="27"/>
          <w:lang w:eastAsia="ru-RU"/>
        </w:rPr>
        <w:t>, регламентирующих работу спортивных школ с учетом многолетнего передового опыта работы по подготовки квалифицированных спортсменов и результатов научных исследований.</w:t>
      </w:r>
    </w:p>
    <w:p w:rsidR="00074CD1" w:rsidRPr="00074CD1" w:rsidRDefault="00074CD1" w:rsidP="00074CD1">
      <w:pPr>
        <w:pStyle w:val="a3"/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4CD1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Данная программа предназначена для всех видов спортивных школ. Весь учебный материал в ней излагается по спортивно-оздоровительной группе (СОГ) что дает возможность тренерам всех спортивных школ пользоваться единой программой.</w:t>
      </w:r>
    </w:p>
    <w:p w:rsidR="00AC77E9" w:rsidRDefault="00AC77E9" w:rsidP="00074CD1">
      <w:pPr>
        <w:pStyle w:val="a3"/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</w:p>
    <w:p w:rsidR="00E84D84" w:rsidRPr="00AC77E9" w:rsidRDefault="00E84D84" w:rsidP="00AC77E9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bookmarkStart w:id="0" w:name="_GoBack"/>
      <w:bookmarkEnd w:id="0"/>
    </w:p>
    <w:sectPr w:rsidR="00E84D84" w:rsidRPr="00AC77E9" w:rsidSect="00D67A31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08" w:rsidRDefault="006E2708" w:rsidP="00B76DDC">
      <w:pPr>
        <w:spacing w:after="0" w:line="240" w:lineRule="auto"/>
      </w:pPr>
      <w:r>
        <w:separator/>
      </w:r>
    </w:p>
  </w:endnote>
  <w:endnote w:type="continuationSeparator" w:id="0">
    <w:p w:rsidR="006E2708" w:rsidRDefault="006E2708" w:rsidP="00B7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08" w:rsidRDefault="006E2708" w:rsidP="00B76DDC">
      <w:pPr>
        <w:spacing w:after="0" w:line="240" w:lineRule="auto"/>
      </w:pPr>
      <w:r>
        <w:separator/>
      </w:r>
    </w:p>
  </w:footnote>
  <w:footnote w:type="continuationSeparator" w:id="0">
    <w:p w:rsidR="006E2708" w:rsidRDefault="006E2708" w:rsidP="00B7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05F"/>
    <w:multiLevelType w:val="multilevel"/>
    <w:tmpl w:val="069E37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64952"/>
    <w:multiLevelType w:val="hybridMultilevel"/>
    <w:tmpl w:val="980462F8"/>
    <w:lvl w:ilvl="0" w:tplc="BA0E359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7554A"/>
    <w:multiLevelType w:val="multilevel"/>
    <w:tmpl w:val="F67A40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65B3A"/>
    <w:multiLevelType w:val="multilevel"/>
    <w:tmpl w:val="14F2C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D52ABD"/>
    <w:multiLevelType w:val="hybridMultilevel"/>
    <w:tmpl w:val="1F64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A490E"/>
    <w:multiLevelType w:val="multilevel"/>
    <w:tmpl w:val="ACA83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4C"/>
    <w:rsid w:val="00074CD1"/>
    <w:rsid w:val="00216FFA"/>
    <w:rsid w:val="003C1D71"/>
    <w:rsid w:val="0045523B"/>
    <w:rsid w:val="004722F7"/>
    <w:rsid w:val="004B3869"/>
    <w:rsid w:val="006E2708"/>
    <w:rsid w:val="007E3B7F"/>
    <w:rsid w:val="008F580C"/>
    <w:rsid w:val="009757D3"/>
    <w:rsid w:val="009C3DA7"/>
    <w:rsid w:val="00A3729B"/>
    <w:rsid w:val="00A54026"/>
    <w:rsid w:val="00AC77E9"/>
    <w:rsid w:val="00B76DDC"/>
    <w:rsid w:val="00BD2FF9"/>
    <w:rsid w:val="00C541AA"/>
    <w:rsid w:val="00C66120"/>
    <w:rsid w:val="00D67A31"/>
    <w:rsid w:val="00DA344C"/>
    <w:rsid w:val="00E8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8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6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6DDC"/>
  </w:style>
  <w:style w:type="paragraph" w:styleId="a6">
    <w:name w:val="footer"/>
    <w:basedOn w:val="a"/>
    <w:link w:val="a7"/>
    <w:uiPriority w:val="99"/>
    <w:unhideWhenUsed/>
    <w:rsid w:val="00B76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6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8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6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6DDC"/>
  </w:style>
  <w:style w:type="paragraph" w:styleId="a6">
    <w:name w:val="footer"/>
    <w:basedOn w:val="a"/>
    <w:link w:val="a7"/>
    <w:uiPriority w:val="99"/>
    <w:unhideWhenUsed/>
    <w:rsid w:val="00B76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6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utbass.ru/programma-boks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utbass.ru/programma-borba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utbass.ru/programma-borba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utbass.ru/programma-ski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utbass.ru/programma-otdelenie-plavanie.htm" TargetMode="External"/><Relationship Id="rId10" Type="http://schemas.openxmlformats.org/officeDocument/2006/relationships/hyperlink" Target="http://tutbass.ru/programa-poliatlon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utbass.ru/programma-boks.htm" TargetMode="External"/><Relationship Id="rId14" Type="http://schemas.openxmlformats.org/officeDocument/2006/relationships/hyperlink" Target="http://tutbass.ru/programma-adaptivnay-f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14DBB-BE9A-4822-A892-047B4683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рщьу</cp:lastModifiedBy>
  <cp:revision>7</cp:revision>
  <dcterms:created xsi:type="dcterms:W3CDTF">2016-09-30T09:14:00Z</dcterms:created>
  <dcterms:modified xsi:type="dcterms:W3CDTF">2016-10-25T09:13:00Z</dcterms:modified>
</cp:coreProperties>
</file>