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B2" w:rsidRPr="00F339B2" w:rsidRDefault="00ED5184" w:rsidP="00ED51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83962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64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специальной подготовке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для оценки эффективности спортивной </w:t>
      </w:r>
      <w:r w:rsidRPr="00F339B2">
        <w:rPr>
          <w:rFonts w:ascii="Times New Roman" w:hAnsi="Times New Roman" w:cs="Times New Roman"/>
          <w:sz w:val="28"/>
          <w:szCs w:val="28"/>
        </w:rPr>
        <w:t>тренировки и функциональных возможностей организма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зачисление и перевод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на следующий этап обучения.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>2.2. Задачи: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выявление степени </w:t>
      </w:r>
      <w:proofErr w:type="spellStart"/>
      <w:r w:rsidRPr="00F339B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339B2">
        <w:rPr>
          <w:rFonts w:ascii="Times New Roman" w:hAnsi="Times New Roman" w:cs="Times New Roman"/>
          <w:sz w:val="28"/>
          <w:szCs w:val="28"/>
        </w:rPr>
        <w:t xml:space="preserve"> практических умений и навыков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обучающихся в выбранном ими виде спорта;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контроль над выполнением</w:t>
      </w:r>
      <w:r>
        <w:rPr>
          <w:rFonts w:ascii="Times New Roman" w:hAnsi="Times New Roman" w:cs="Times New Roman"/>
          <w:sz w:val="28"/>
          <w:szCs w:val="28"/>
        </w:rPr>
        <w:t xml:space="preserve"> учебных программ и календарно-</w:t>
      </w:r>
      <w:r w:rsidRPr="00F339B2">
        <w:rPr>
          <w:rFonts w:ascii="Times New Roman" w:hAnsi="Times New Roman" w:cs="Times New Roman"/>
          <w:sz w:val="28"/>
          <w:szCs w:val="28"/>
        </w:rPr>
        <w:t>тематического плана;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выявление на основе анал</w:t>
      </w:r>
      <w:r>
        <w:rPr>
          <w:rFonts w:ascii="Times New Roman" w:hAnsi="Times New Roman" w:cs="Times New Roman"/>
          <w:sz w:val="28"/>
          <w:szCs w:val="28"/>
        </w:rPr>
        <w:t xml:space="preserve">иза необходимости корректировки </w:t>
      </w:r>
      <w:r w:rsidRPr="00F339B2">
        <w:rPr>
          <w:rFonts w:ascii="Times New Roman" w:hAnsi="Times New Roman" w:cs="Times New Roman"/>
          <w:sz w:val="28"/>
          <w:szCs w:val="28"/>
        </w:rPr>
        <w:t xml:space="preserve">образовательных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программ спортивной подготовки, </w:t>
      </w:r>
      <w:r w:rsidRPr="00F339B2">
        <w:rPr>
          <w:rFonts w:ascii="Times New Roman" w:hAnsi="Times New Roman" w:cs="Times New Roman"/>
          <w:sz w:val="28"/>
          <w:szCs w:val="28"/>
        </w:rPr>
        <w:t>культивируемых в ДЮСШ;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повышение ответственности к</w:t>
      </w:r>
      <w:r>
        <w:rPr>
          <w:rFonts w:ascii="Times New Roman" w:hAnsi="Times New Roman" w:cs="Times New Roman"/>
          <w:sz w:val="28"/>
          <w:szCs w:val="28"/>
        </w:rPr>
        <w:t xml:space="preserve">аждого тренера-преподавателя за </w:t>
      </w:r>
      <w:r w:rsidRPr="00F339B2">
        <w:rPr>
          <w:rFonts w:ascii="Times New Roman" w:hAnsi="Times New Roman" w:cs="Times New Roman"/>
          <w:sz w:val="28"/>
          <w:szCs w:val="28"/>
        </w:rPr>
        <w:t xml:space="preserve">результаты работы, степень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в рамках </w:t>
      </w:r>
      <w:r w:rsidRPr="00F339B2">
        <w:rPr>
          <w:rFonts w:ascii="Times New Roman" w:hAnsi="Times New Roman" w:cs="Times New Roman"/>
          <w:sz w:val="28"/>
          <w:szCs w:val="28"/>
        </w:rPr>
        <w:t>учебного года или курса в целом;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стимулирование целенаправленного, непрерывного повышения уровня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профессиональной подготовки детей;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учет подготовленности и д</w:t>
      </w:r>
      <w:r>
        <w:rPr>
          <w:rFonts w:ascii="Times New Roman" w:hAnsi="Times New Roman" w:cs="Times New Roman"/>
          <w:sz w:val="28"/>
          <w:szCs w:val="28"/>
        </w:rPr>
        <w:t xml:space="preserve">инамика прироста индивидуальных </w:t>
      </w:r>
      <w:r w:rsidRPr="00F339B2">
        <w:rPr>
          <w:rFonts w:ascii="Times New Roman" w:hAnsi="Times New Roman" w:cs="Times New Roman"/>
          <w:sz w:val="28"/>
          <w:szCs w:val="28"/>
        </w:rPr>
        <w:t>показателей детей;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определение эффективности работы педагогического коллектива.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2.3. Основными принципами аттестации являются: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обязательность для всех обучающихся спортивных групп;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открытость и коллегиальность,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обеспечивающие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объективное, гуманное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и доброжелательное отношение к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аттестуемым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2.4. В учебно-тренировочном процессе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ДЮСШ аттестация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выполняет целый ряд функций: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учебную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так как создает дополнительные условия для обобщения 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осмысления воспитанником полученных знаний, умений и навыков;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так как является стимулом к расширению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познавательных интересов и потребностей ребенка;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развивающую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так как позволяет детям осознать уровень их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физического и интеллектуального развития и определить перспективы;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коррекционную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так как помогает тренеру-преподавателю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своевременно выявить и устранить объективные и субъективные недостатки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учебно-воспитательного процесса;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д)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социально–психологическую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так как дает каждому воспитаннику</w:t>
      </w:r>
    </w:p>
    <w:p w:rsid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возможность пережить «ситуацию успеха».</w:t>
      </w:r>
    </w:p>
    <w:p w:rsidR="00EB7E92" w:rsidRPr="00F339B2" w:rsidRDefault="00EB7E92" w:rsidP="00F339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E92" w:rsidRDefault="00F339B2" w:rsidP="00EB7E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E92">
        <w:rPr>
          <w:rFonts w:ascii="Times New Roman" w:hAnsi="Times New Roman" w:cs="Times New Roman"/>
          <w:b/>
          <w:sz w:val="28"/>
          <w:szCs w:val="28"/>
        </w:rPr>
        <w:t xml:space="preserve">3. Формы, порядок и периодичность </w:t>
      </w:r>
    </w:p>
    <w:p w:rsidR="00F339B2" w:rsidRPr="00EB7E92" w:rsidRDefault="00F339B2" w:rsidP="00EB7E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E92">
        <w:rPr>
          <w:rFonts w:ascii="Times New Roman" w:hAnsi="Times New Roman" w:cs="Times New Roman"/>
          <w:b/>
          <w:sz w:val="28"/>
          <w:szCs w:val="28"/>
        </w:rPr>
        <w:t xml:space="preserve">проведения аттестации </w:t>
      </w:r>
      <w:proofErr w:type="gramStart"/>
      <w:r w:rsidRPr="00EB7E9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B7E92">
        <w:rPr>
          <w:rFonts w:ascii="Times New Roman" w:hAnsi="Times New Roman" w:cs="Times New Roman"/>
          <w:b/>
          <w:sz w:val="28"/>
          <w:szCs w:val="28"/>
        </w:rPr>
        <w:t>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3.1. Аттестация может быть текущей, промежуточной и</w:t>
      </w:r>
      <w:r w:rsidR="00EB7E92">
        <w:rPr>
          <w:rFonts w:ascii="Times New Roman" w:hAnsi="Times New Roman" w:cs="Times New Roman"/>
          <w:sz w:val="28"/>
          <w:szCs w:val="28"/>
        </w:rPr>
        <w:t xml:space="preserve"> итоговой, </w:t>
      </w:r>
      <w:r w:rsidRPr="00F339B2">
        <w:rPr>
          <w:rFonts w:ascii="Times New Roman" w:hAnsi="Times New Roman" w:cs="Times New Roman"/>
          <w:sz w:val="28"/>
          <w:szCs w:val="28"/>
        </w:rPr>
        <w:t>связанной с переводом по программе ДЮСШ.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3.2. Содержание текущей, промежуточной и итоговой аттестации должно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>соответствовать целям и задачам образовательных программ и программ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спортивной подготовки, выявлять уровень подготовки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влад</w:t>
      </w:r>
      <w:r w:rsidR="00EB7E92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F339B2">
        <w:rPr>
          <w:rFonts w:ascii="Times New Roman" w:hAnsi="Times New Roman" w:cs="Times New Roman"/>
          <w:sz w:val="28"/>
          <w:szCs w:val="28"/>
        </w:rPr>
        <w:t>практическими умениями и навыками, необходимыми для усвоения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образовательной программы и программ</w:t>
      </w:r>
      <w:r w:rsidR="006227A1">
        <w:rPr>
          <w:rFonts w:ascii="Times New Roman" w:hAnsi="Times New Roman" w:cs="Times New Roman"/>
          <w:sz w:val="28"/>
          <w:szCs w:val="28"/>
        </w:rPr>
        <w:t>ы</w:t>
      </w:r>
      <w:r w:rsidRPr="00F339B2">
        <w:rPr>
          <w:rFonts w:ascii="Times New Roman" w:hAnsi="Times New Roman" w:cs="Times New Roman"/>
          <w:sz w:val="28"/>
          <w:szCs w:val="28"/>
        </w:rPr>
        <w:t xml:space="preserve"> спортивной подготовки, уровень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развития спортивных способностей.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3.3. Текущий (оперативный)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динамикой прохождения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учебного материала программы, уровнем их физической,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предметной подготовленности и состоянием здоровья осуществляется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тренером-преподавателем в форме наблюдения или тестирования. В процессе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всего учебно-тренировочного периода отслеживаются и анализируются все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личные достижения обучающихся (индивидуальные выступления и их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результаты на мероприятиях различного уровня и ранга, уровень освоения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учебного материала и уровень развития их способностей и др.).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3.4. Промежуточная и итоговая аттестация проводится в форме сдачи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контрольно-переводных нормативов по общей 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специальной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физической 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подготовке по видам спорта и в соответствии с периодом обучения.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Промежуточной и итоговой аттестации подлежат все обучаю</w:t>
      </w:r>
      <w:r w:rsidR="00EB7E92">
        <w:rPr>
          <w:rFonts w:ascii="Times New Roman" w:hAnsi="Times New Roman" w:cs="Times New Roman"/>
          <w:sz w:val="28"/>
          <w:szCs w:val="28"/>
        </w:rPr>
        <w:t xml:space="preserve">щиеся ДЮСШ, не </w:t>
      </w:r>
      <w:r w:rsidRPr="00F339B2">
        <w:rPr>
          <w:rFonts w:ascii="Times New Roman" w:hAnsi="Times New Roman" w:cs="Times New Roman"/>
          <w:sz w:val="28"/>
          <w:szCs w:val="28"/>
        </w:rPr>
        <w:t>имеющие на момент аттестации медицинских противопоказаний.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3.5. Промежуточная аттестация проводится два-три раза в год в виде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зачетных контрольных нормативов по общей 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специальной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физической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подготовке, которые сдаются на каждом этапе обучения. Сроки проведения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промежуточной аттестации – сентябрь (для определения исходного уровня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подготовки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), декабрь-январь (для контроля степени освоения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программы), март (если определено программой).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3.6. Итоговая аттестация проводится в мае-июне</w:t>
      </w:r>
      <w:r w:rsidR="00EB7E92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F339B2">
        <w:rPr>
          <w:rFonts w:ascii="Times New Roman" w:hAnsi="Times New Roman" w:cs="Times New Roman"/>
          <w:sz w:val="28"/>
          <w:szCs w:val="28"/>
        </w:rPr>
        <w:t>графиком контрольно-переводных норм</w:t>
      </w:r>
      <w:r w:rsidR="00EB7E92">
        <w:rPr>
          <w:rFonts w:ascii="Times New Roman" w:hAnsi="Times New Roman" w:cs="Times New Roman"/>
          <w:sz w:val="28"/>
          <w:szCs w:val="28"/>
        </w:rPr>
        <w:t xml:space="preserve">ативов, утвержденных директором </w:t>
      </w:r>
      <w:r w:rsidRPr="00F339B2">
        <w:rPr>
          <w:rFonts w:ascii="Times New Roman" w:hAnsi="Times New Roman" w:cs="Times New Roman"/>
          <w:sz w:val="28"/>
          <w:szCs w:val="28"/>
        </w:rPr>
        <w:t>ДЮСШ. Лица, не прошедшие аттестац</w:t>
      </w:r>
      <w:r w:rsidR="00EB7E92">
        <w:rPr>
          <w:rFonts w:ascii="Times New Roman" w:hAnsi="Times New Roman" w:cs="Times New Roman"/>
          <w:sz w:val="28"/>
          <w:szCs w:val="28"/>
        </w:rPr>
        <w:t xml:space="preserve">ию в соответствие с графиком по </w:t>
      </w:r>
      <w:r w:rsidRPr="00F339B2">
        <w:rPr>
          <w:rFonts w:ascii="Times New Roman" w:hAnsi="Times New Roman" w:cs="Times New Roman"/>
          <w:sz w:val="28"/>
          <w:szCs w:val="28"/>
        </w:rPr>
        <w:t>уважительной причине, аттестуются в друг</w:t>
      </w:r>
      <w:r w:rsidR="00EB7E92">
        <w:rPr>
          <w:rFonts w:ascii="Times New Roman" w:hAnsi="Times New Roman" w:cs="Times New Roman"/>
          <w:sz w:val="28"/>
          <w:szCs w:val="28"/>
        </w:rPr>
        <w:t xml:space="preserve">ие сроки, которые оговариваются </w:t>
      </w:r>
      <w:r w:rsidRPr="00F339B2">
        <w:rPr>
          <w:rFonts w:ascii="Times New Roman" w:hAnsi="Times New Roman" w:cs="Times New Roman"/>
          <w:sz w:val="28"/>
          <w:szCs w:val="28"/>
        </w:rPr>
        <w:t>дополнительно.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3.7.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Лица, успешно прошедшие итоговую аттестацию (получившие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«зачёт»), переводятся на следующий год обучения. При этом учитываются 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спортивные достижения обучающегося – наличие спортивного разряда,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количество проведенных соревнований, результаты участия в соревнованиях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различного ранга, навыки судейской практики. Перевод на следующий год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обучения оформляются приказом директора ДЮСШ на основании стажа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занятий, выполнения нормативных требований по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общефизической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специальной подготовке.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3.8. Обучающиеся, не выполнившие контрольно-переводные испытания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>(получившие «незачёт»), на следующий год обучения не переводятся 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решением педагогического Совета и с согласия родителей (законных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представителей) могут продолжить обучение п</w:t>
      </w:r>
      <w:r w:rsidR="00EB7E92">
        <w:rPr>
          <w:rFonts w:ascii="Times New Roman" w:hAnsi="Times New Roman" w:cs="Times New Roman"/>
          <w:sz w:val="28"/>
          <w:szCs w:val="28"/>
        </w:rPr>
        <w:t xml:space="preserve">овторный год или переводятся на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другой программе.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3.9. Обучающиеся, не освоив</w:t>
      </w:r>
      <w:r w:rsidR="00EB7E92">
        <w:rPr>
          <w:rFonts w:ascii="Times New Roman" w:hAnsi="Times New Roman" w:cs="Times New Roman"/>
          <w:sz w:val="28"/>
          <w:szCs w:val="28"/>
        </w:rPr>
        <w:t xml:space="preserve">шие образовательные программы и </w:t>
      </w:r>
      <w:r w:rsidRPr="00F339B2">
        <w:rPr>
          <w:rFonts w:ascii="Times New Roman" w:hAnsi="Times New Roman" w:cs="Times New Roman"/>
          <w:sz w:val="28"/>
          <w:szCs w:val="28"/>
        </w:rPr>
        <w:t>программы спортивной подготовки по боле</w:t>
      </w:r>
      <w:r w:rsidR="00EB7E92">
        <w:rPr>
          <w:rFonts w:ascii="Times New Roman" w:hAnsi="Times New Roman" w:cs="Times New Roman"/>
          <w:sz w:val="28"/>
          <w:szCs w:val="28"/>
        </w:rPr>
        <w:t xml:space="preserve">зни или по другой уважительной  </w:t>
      </w:r>
      <w:r w:rsidRPr="00F339B2">
        <w:rPr>
          <w:rFonts w:ascii="Times New Roman" w:hAnsi="Times New Roman" w:cs="Times New Roman"/>
          <w:sz w:val="28"/>
          <w:szCs w:val="28"/>
        </w:rPr>
        <w:t xml:space="preserve">причине, могут быть оставлены на </w:t>
      </w:r>
      <w:r w:rsidR="00EB7E92">
        <w:rPr>
          <w:rFonts w:ascii="Times New Roman" w:hAnsi="Times New Roman" w:cs="Times New Roman"/>
          <w:sz w:val="28"/>
          <w:szCs w:val="28"/>
        </w:rPr>
        <w:t xml:space="preserve">повторный год обучения решением </w:t>
      </w:r>
      <w:r w:rsidRPr="00F339B2">
        <w:rPr>
          <w:rFonts w:ascii="Times New Roman" w:hAnsi="Times New Roman" w:cs="Times New Roman"/>
          <w:sz w:val="28"/>
          <w:szCs w:val="28"/>
        </w:rPr>
        <w:t>педагогического Совета и с согласия родителей (законных представителей).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3.10. В случае отъезда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до окончания учебного года,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воспитанник имеет право пройти досрочную аттестацию на основании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заявления родителей (законных представителей) и по согласованию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тренерами-преподавателями.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3.11. Обучающиеся, успешно справившиеся с программой обучения,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результатам соревнований и успешно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сдавшие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контрольно-переводные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нормативы, могут по решению педагогического совета и при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положительном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заключении врача ДЮСШ быть досрочно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переведены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на более высокий этап</w:t>
      </w:r>
    </w:p>
    <w:p w:rsid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подготовки или другой вид программы.</w:t>
      </w:r>
    </w:p>
    <w:p w:rsidR="00EB7E92" w:rsidRPr="00F339B2" w:rsidRDefault="00EB7E92" w:rsidP="00F339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B2" w:rsidRPr="00EB7E92" w:rsidRDefault="00F339B2" w:rsidP="00EB7E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E92">
        <w:rPr>
          <w:rFonts w:ascii="Times New Roman" w:hAnsi="Times New Roman" w:cs="Times New Roman"/>
          <w:b/>
          <w:sz w:val="28"/>
          <w:szCs w:val="28"/>
        </w:rPr>
        <w:t>4. Критерии оценки результатов аттестации.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4.1. Критерии оценки уровня теоретической подготовки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соответствие уровня теоретических знаний требованиям программы;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осмысленность и свобода использования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специально-подготовительных</w:t>
      </w:r>
      <w:proofErr w:type="gramEnd"/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упражнений.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4.2. Критерии оценки уровня практической подготовки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соответствие уровня развити</w:t>
      </w:r>
      <w:r w:rsidR="00EB7E92">
        <w:rPr>
          <w:rFonts w:ascii="Times New Roman" w:hAnsi="Times New Roman" w:cs="Times New Roman"/>
          <w:sz w:val="28"/>
          <w:szCs w:val="28"/>
        </w:rPr>
        <w:t xml:space="preserve">я практических умений и навыков </w:t>
      </w:r>
      <w:r w:rsidRPr="00F339B2">
        <w:rPr>
          <w:rFonts w:ascii="Times New Roman" w:hAnsi="Times New Roman" w:cs="Times New Roman"/>
          <w:sz w:val="28"/>
          <w:szCs w:val="28"/>
        </w:rPr>
        <w:t>программным требованиям;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качество выполнения практического задания;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выполнение контрольных нормативов;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технологичность практической деятельности.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4.3. Критерии оценки уровня развития и воспитанности детей: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культура организации практической деятельности;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культура поведения;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спортивная подготовленность;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аккуратность и ответственность при занятиях.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4.4. Критерии оценки уровня эффективности программы:</w:t>
      </w:r>
    </w:p>
    <w:p w:rsidR="00F339B2" w:rsidRPr="00F339B2" w:rsidRDefault="00F339B2" w:rsidP="00EB7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насколько достигнуты прогнозируемые результаты программы каждым 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воспитанником;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полнота выполнения образовательной программы;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 xml:space="preserve">- результативность самостоятельной деятельности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в течение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всего курса обучения;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соответствие уровня развития практических умений и навыков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программным требованиям;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качество выполнения контрольных нормативов и тестов;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свобода владения специальным оборудованием и оснащением.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4.5. Основным критерием завершенности образовательного процесса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является освоение обучавшимися необходимого объема теоретического 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практического курса обучения в соответствии с программными требованиями.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5. Организация и проведение аттестации.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5.1. Аттестация основывается на индивидуальном подходе к каждому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ребёнку. При аттестации учитывается динамика развития ребёнка в период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обучения по образовательной программе и программе спортивной подготовки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зависимости от того или иного вида аттестации.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5.2. Для проведения аттестации тренер-преподаватель готовит: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спортивный инвентарь, место проведения, тесты, лист участия детей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контрольно-переводных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испытаниях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. Каждый тренер-преподаватель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предоставляет администрации ДЮСШ в письменном виде программу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аттестации учебной группы не менее чем за две недели до срока аттестации. На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основании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программ аттестации учебных групп составляется общий график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проведения аттестации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ДЮСШ, который утверждается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директором и вывешивается на доступном для всех месте.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5.3. Для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проведением итоговой аттестации формируется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аттестационная комиссия. Аттестационная комиссия создается в количестве не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менее 3 человек и состоит из председателя, секретаря, членов комиссии. В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состав аттестационной комиссии ДЮСШ включаются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высококвалифицированные тренеры-преподаватели, инструкторы-методисты, 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7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представители совета трудового коллектива. Возглавляет комиссию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(председатель) заместитель директора по учебно-спортивной работе. Также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могут привлекаться другие компетентные специалисты. Директор ДЮСШ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издает приказ о создании аттестационной комиссии (по организации приема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контрольно-переводных нормативов).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Комиссия вправе присутствовать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аттестационных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в учебных группах ДЮСШ.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>5.4. Комиссия осуществляет свою деятельность в период приема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контрольно-переводных испытаний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обучающихся ДЮСШ. Действия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комиссии напрямую связаны с реализацией целей и задач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образования. Комиссия принимает решение о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положительной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отрицательной сдаче контрольно-переводных нормативов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5.5. Аттестационная комиссия по результатам аттестации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выносит следующие решения: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переведён на следующий этап обучения;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оставлен на этапе на повторный год обучения;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в группу СОГ или на другую программу;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не переведён на следующий этап обучения.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5.6. Результаты выполнения контрольно-нормативных требований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оформляются протоколом, который подписывается председателем, секретарем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и членами аттестационной комиссии, принимавшими участие в аттестации.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Данные протокола в дальнейшем предоставляются на подпись директору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ДЮСШ, и служат основанием для приказа о переводе обучающегося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следующий год (этап) обучения или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снижении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этапа подготовки.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5.7. Перевод обучающихся по годам обучения на всех этапах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многолетней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подготовки осуществляется при условии положительной динамики роста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спортивных показателей и удовлетворительного освоения программы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соответствующего года и этапа подготовки.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5.8. Для перевода из одного возрастного этапа в другой,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новый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 xml:space="preserve">учебный год, Учреждение руководствуется нормативными требованиями (по 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8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техническим и нормативным характеристикам),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разработанными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тренерско-преподавательским советом школы на основе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государственных программ. Перевод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оформляется приказом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директора.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5.9.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проявившим профессиональные способности,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решением педагогического совета школы может быть дана рекомендация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директора ДЮСШ для поступления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соответствующие средние специальные 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высшие учебные заведения соответствующего профиля.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5.10. Выпускников, достигших особых спортивных успехов и результатов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в своем виде спорта, администрация ДЮСШ вправе наградить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почетными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грамотами «За особые успехи в спортивной и культурно-массовой деятельности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школы» и похвальными грамотами «За особые успехи в изучении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отдельных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lastRenderedPageBreak/>
        <w:t>видов спорта» или благодарственными письмами за подписью директора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ДЮСШ.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6. Оценка, оформление и анализ результатов аттестации.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6.1. Система оценок устанавливается в соответствии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программой по виду спорта и программой спортивной подготовки в виде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«зачёт» (положительная оценка) и «не зачёт» (отрицательная оценка).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6.2. Обучающиеся переводятся на следующий этап обучения при условии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выполнения контрольно-переводных нормативов в соответствии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требованиями образовательной программы или программы спортивной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подготовки, но не менее 60% по ОФП и СФП.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6.3. Вся документация сдаётся в учебную часть ДЮСШ и утверждается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приказом директора. Результаты аттестации анализируются администрацией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ДЮСШ и доводятся до всех педагогических работников на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Педагогическом</w:t>
      </w:r>
      <w:proofErr w:type="gramEnd"/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39B2">
        <w:rPr>
          <w:rFonts w:ascii="Times New Roman" w:hAnsi="Times New Roman" w:cs="Times New Roman"/>
          <w:sz w:val="28"/>
          <w:szCs w:val="28"/>
        </w:rPr>
        <w:t>совете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6.4. Результаты итоговой аттестации обучающихся отделений ДЮСШ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анализируется администрацией школы совместно с тренерами–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преподавателями по следующим параметрам: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9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количество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(%), полностью освоивших образовательную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программу или программу спортивной подготовки,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освоивших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программу в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необходимой степени, не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освоивших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программу;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количество (%)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>, прошедших итоговую аттестацию;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причины невыполнения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образовательной программы или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программы спортивной подготовки;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- необходимость коррекции программы.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6.5. Уровень требований к оценке результатов промежуточной и итоговой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аттестации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определяется в учебной программе по виду спорта.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7. Ответственность.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7.1. Администрация ДЮСШ несет ответственность: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за объективную оценку результативности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39B2">
        <w:rPr>
          <w:rFonts w:ascii="Times New Roman" w:hAnsi="Times New Roman" w:cs="Times New Roman"/>
          <w:sz w:val="28"/>
          <w:szCs w:val="28"/>
        </w:rPr>
        <w:t xml:space="preserve"> ДЮСШ;</w:t>
      </w:r>
    </w:p>
    <w:p w:rsidR="00F339B2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 xml:space="preserve">- за своевременное доведение решений педагогического Совета </w:t>
      </w:r>
      <w:proofErr w:type="gramStart"/>
      <w:r w:rsidRPr="00F339B2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022D5" w:rsidRPr="00F339B2" w:rsidRDefault="00F339B2" w:rsidP="00F339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9B2">
        <w:rPr>
          <w:rFonts w:ascii="Times New Roman" w:hAnsi="Times New Roman" w:cs="Times New Roman"/>
          <w:sz w:val="28"/>
          <w:szCs w:val="28"/>
        </w:rPr>
        <w:t>сведения обучающихся и их родителей.</w:t>
      </w:r>
    </w:p>
    <w:sectPr w:rsidR="003022D5" w:rsidRPr="00F3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E4"/>
    <w:rsid w:val="003022D5"/>
    <w:rsid w:val="0060033D"/>
    <w:rsid w:val="006164A9"/>
    <w:rsid w:val="006227A1"/>
    <w:rsid w:val="00641BBE"/>
    <w:rsid w:val="00EA27E4"/>
    <w:rsid w:val="00EB7E92"/>
    <w:rsid w:val="00ED5184"/>
    <w:rsid w:val="00F3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cp:lastPrinted>2016-09-28T10:08:00Z</cp:lastPrinted>
  <dcterms:created xsi:type="dcterms:W3CDTF">2016-10-13T09:24:00Z</dcterms:created>
  <dcterms:modified xsi:type="dcterms:W3CDTF">2016-10-13T09:24:00Z</dcterms:modified>
</cp:coreProperties>
</file>